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74" w:rsidRDefault="00F94494" w:rsidP="00F94494">
      <w:pPr>
        <w:rPr>
          <w:rFonts w:ascii="Times New Roman" w:hAnsi="Times New Roman" w:cs="Times New Roman"/>
          <w:sz w:val="24"/>
        </w:rPr>
      </w:pPr>
      <w:r w:rsidRPr="00F94494">
        <w:rPr>
          <w:rFonts w:ascii="Times New Roman" w:hAnsi="Times New Roman" w:cs="Times New Roman"/>
          <w:sz w:val="24"/>
        </w:rPr>
        <w:t>Name: ____________</w:t>
      </w:r>
      <w:r>
        <w:rPr>
          <w:rFonts w:ascii="Times New Roman" w:hAnsi="Times New Roman" w:cs="Times New Roman"/>
          <w:sz w:val="24"/>
        </w:rPr>
        <w:t>__________________________</w:t>
      </w:r>
      <w:proofErr w:type="gramStart"/>
      <w:r>
        <w:rPr>
          <w:rFonts w:ascii="Times New Roman" w:hAnsi="Times New Roman" w:cs="Times New Roman"/>
          <w:sz w:val="24"/>
        </w:rPr>
        <w:t>_  Date</w:t>
      </w:r>
      <w:proofErr w:type="gramEnd"/>
      <w:r>
        <w:rPr>
          <w:rFonts w:ascii="Times New Roman" w:hAnsi="Times New Roman" w:cs="Times New Roman"/>
          <w:sz w:val="24"/>
        </w:rPr>
        <w:t>: _________________________  Period: _____</w:t>
      </w:r>
    </w:p>
    <w:p w:rsidR="00F94494" w:rsidRDefault="00F94494" w:rsidP="00F94494">
      <w:pPr>
        <w:jc w:val="center"/>
        <w:rPr>
          <w:rFonts w:ascii="Times New Roman" w:hAnsi="Times New Roman" w:cs="Times New Roman"/>
          <w:b/>
          <w:sz w:val="28"/>
        </w:rPr>
      </w:pPr>
      <w:r w:rsidRPr="00F94494">
        <w:rPr>
          <w:rFonts w:ascii="Times New Roman" w:hAnsi="Times New Roman" w:cs="Times New Roman"/>
          <w:b/>
          <w:i/>
          <w:sz w:val="28"/>
        </w:rPr>
        <w:t>Frederick Douglass</w:t>
      </w:r>
      <w:r w:rsidRPr="00F94494">
        <w:rPr>
          <w:rFonts w:ascii="Times New Roman" w:hAnsi="Times New Roman" w:cs="Times New Roman"/>
          <w:b/>
          <w:sz w:val="28"/>
        </w:rPr>
        <w:t xml:space="preserve"> </w:t>
      </w:r>
      <w:r w:rsidR="0014201D">
        <w:rPr>
          <w:rFonts w:ascii="Times New Roman" w:hAnsi="Times New Roman" w:cs="Times New Roman"/>
          <w:b/>
          <w:sz w:val="28"/>
        </w:rPr>
        <w:t>Chapter 7</w:t>
      </w:r>
      <w:bookmarkStart w:id="0" w:name="_GoBack"/>
      <w:bookmarkEnd w:id="0"/>
      <w:r w:rsidRPr="00F94494">
        <w:rPr>
          <w:rFonts w:ascii="Times New Roman" w:hAnsi="Times New Roman" w:cs="Times New Roman"/>
          <w:b/>
          <w:sz w:val="28"/>
        </w:rPr>
        <w:t xml:space="preserve"> Close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840"/>
        <w:gridCol w:w="1975"/>
      </w:tblGrid>
      <w:tr w:rsidR="00F94494" w:rsidTr="00F94494">
        <w:tc>
          <w:tcPr>
            <w:tcW w:w="1975" w:type="dxa"/>
          </w:tcPr>
          <w:p w:rsidR="00F94494" w:rsidRPr="0014201D" w:rsidRDefault="00F94494" w:rsidP="00F94494">
            <w:pPr>
              <w:jc w:val="center"/>
              <w:rPr>
                <w:rFonts w:ascii="Times New Roman" w:hAnsi="Times New Roman" w:cs="Times New Roman"/>
                <w:b/>
                <w:sz w:val="28"/>
              </w:rPr>
            </w:pPr>
          </w:p>
        </w:tc>
        <w:tc>
          <w:tcPr>
            <w:tcW w:w="6840" w:type="dxa"/>
          </w:tcPr>
          <w:p w:rsidR="00F94494" w:rsidRPr="0014201D" w:rsidRDefault="0014201D" w:rsidP="00F94494">
            <w:pPr>
              <w:ind w:firstLine="720"/>
              <w:rPr>
                <w:rFonts w:ascii="Times New Roman" w:hAnsi="Times New Roman" w:cs="Times New Roman"/>
                <w:szCs w:val="20"/>
              </w:rPr>
            </w:pPr>
            <w:r w:rsidRPr="0014201D">
              <w:rPr>
                <w:rFonts w:ascii="Times New Roman" w:hAnsi="Times New Roman" w:cs="Times New Roman"/>
              </w:rPr>
              <w:t>In the same book, I met with one of Sheridan’s mighty speeches on and in behalf of Catholic emancipation. These were choice documents to me. I read them over and over again with unabated interest. They gave tongue to interesting thoughts of</w:t>
            </w:r>
            <w:r w:rsidRPr="0014201D">
              <w:rPr>
                <w:rFonts w:ascii="Times New Roman" w:hAnsi="Times New Roman" w:cs="Times New Roman"/>
              </w:rPr>
              <w:t xml:space="preserve"> </w:t>
            </w:r>
            <w:r w:rsidRPr="0014201D">
              <w:rPr>
                <w:rFonts w:ascii="Times New Roman" w:hAnsi="Times New Roman" w:cs="Times New Roman"/>
              </w:rPr>
              <w:t xml:space="preserve">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w:t>
            </w:r>
            <w:proofErr w:type="gramStart"/>
            <w:r w:rsidRPr="0014201D">
              <w:rPr>
                <w:rFonts w:ascii="Times New Roman" w:hAnsi="Times New Roman" w:cs="Times New Roman"/>
              </w:rPr>
              <w:t>most wicked</w:t>
            </w:r>
            <w:proofErr w:type="gramEnd"/>
            <w:r w:rsidRPr="0014201D">
              <w:rPr>
                <w:rFonts w:ascii="Times New Roman" w:hAnsi="Times New Roman" w:cs="Times New Roman"/>
              </w:rPr>
              <w:t xml:space="preserve"> of men. As I read and contemplated the subject, behold! </w:t>
            </w:r>
            <w:proofErr w:type="gramStart"/>
            <w:r w:rsidRPr="0014201D">
              <w:rPr>
                <w:rFonts w:ascii="Times New Roman" w:hAnsi="Times New Roman" w:cs="Times New Roman"/>
              </w:rPr>
              <w:t>that</w:t>
            </w:r>
            <w:proofErr w:type="gramEnd"/>
            <w:r w:rsidRPr="0014201D">
              <w:rPr>
                <w:rFonts w:ascii="Times New Roman" w:hAnsi="Times New Roman" w:cs="Times New Roman"/>
              </w:rPr>
              <w:t xml:space="preserve">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w:t>
            </w:r>
            <w:r>
              <w:rPr>
                <w:rFonts w:ascii="Times New Roman" w:hAnsi="Times New Roman" w:cs="Times New Roman"/>
              </w:rPr>
              <w:t xml:space="preserve"> meanest reptile to my own. Any</w:t>
            </w:r>
            <w:r w:rsidRPr="0014201D">
              <w:rPr>
                <w:rFonts w:ascii="Times New Roman" w:hAnsi="Times New Roman" w:cs="Times New Roman"/>
              </w:rPr>
              <w:t xml:space="preserve">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w:t>
            </w:r>
            <w:proofErr w:type="spellStart"/>
            <w:r w:rsidRPr="0014201D">
              <w:rPr>
                <w:rFonts w:ascii="Times New Roman" w:hAnsi="Times New Roman" w:cs="Times New Roman"/>
              </w:rPr>
              <w:t>every thing</w:t>
            </w:r>
            <w:proofErr w:type="spellEnd"/>
            <w:r w:rsidRPr="0014201D">
              <w:rPr>
                <w:rFonts w:ascii="Times New Roman" w:hAnsi="Times New Roman" w:cs="Times New Roman"/>
              </w:rPr>
              <w:t>. It was ever present to torment me with a sense of my wretched condition. I saw</w:t>
            </w:r>
            <w:r w:rsidRPr="0014201D">
              <w:rPr>
                <w:rFonts w:ascii="Times New Roman" w:hAnsi="Times New Roman" w:cs="Times New Roman"/>
              </w:rPr>
              <w:t xml:space="preserve"> </w:t>
            </w:r>
            <w:r w:rsidRPr="0014201D">
              <w:rPr>
                <w:rFonts w:ascii="Times New Roman" w:hAnsi="Times New Roman" w:cs="Times New Roman"/>
              </w:rPr>
              <w:t xml:space="preserve">nothing without seeing it, I heard nothing without hearing it, and felt nothing without feeling it. It looked from every star, it smiled in every calm, breathed in every wind, and moved in every storm. </w:t>
            </w:r>
            <w:r w:rsidRPr="0014201D">
              <w:rPr>
                <w:rFonts w:ascii="Times New Roman" w:hAnsi="Times New Roman" w:cs="Times New Roman"/>
              </w:rPr>
              <w:t xml:space="preserve"> </w:t>
            </w:r>
          </w:p>
        </w:tc>
        <w:tc>
          <w:tcPr>
            <w:tcW w:w="1975" w:type="dxa"/>
          </w:tcPr>
          <w:p w:rsidR="00F94494" w:rsidRDefault="00F94494" w:rsidP="00F94494">
            <w:pPr>
              <w:jc w:val="center"/>
              <w:rPr>
                <w:rFonts w:ascii="Times New Roman" w:hAnsi="Times New Roman" w:cs="Times New Roman"/>
                <w:b/>
                <w:sz w:val="28"/>
              </w:rPr>
            </w:pPr>
          </w:p>
        </w:tc>
      </w:tr>
    </w:tbl>
    <w:p w:rsidR="00F94494" w:rsidRDefault="00F94494" w:rsidP="00F94494">
      <w:pPr>
        <w:rPr>
          <w:rFonts w:ascii="Times New Roman" w:hAnsi="Times New Roman" w:cs="Times New Roman"/>
          <w:b/>
          <w:sz w:val="28"/>
        </w:rPr>
      </w:pPr>
    </w:p>
    <w:p w:rsidR="00F94494" w:rsidRDefault="00F94494" w:rsidP="00F94494">
      <w:pPr>
        <w:rPr>
          <w:rFonts w:ascii="Times New Roman" w:hAnsi="Times New Roman" w:cs="Times New Roman"/>
          <w:b/>
          <w:sz w:val="28"/>
        </w:rPr>
      </w:pPr>
      <w:r>
        <w:rPr>
          <w:rFonts w:ascii="Times New Roman" w:hAnsi="Times New Roman" w:cs="Times New Roman"/>
          <w:b/>
          <w:sz w:val="28"/>
        </w:rPr>
        <w:t>Comprehension Questions:</w:t>
      </w:r>
    </w:p>
    <w:p w:rsidR="00F94494" w:rsidRDefault="0014201D" w:rsidP="00F94494">
      <w:pPr>
        <w:pStyle w:val="ListParagraph"/>
        <w:numPr>
          <w:ilvl w:val="0"/>
          <w:numId w:val="1"/>
        </w:numPr>
        <w:rPr>
          <w:rFonts w:ascii="Times New Roman" w:hAnsi="Times New Roman" w:cs="Times New Roman"/>
        </w:rPr>
      </w:pPr>
      <w:r>
        <w:rPr>
          <w:rFonts w:ascii="Times New Roman" w:hAnsi="Times New Roman" w:cs="Times New Roman"/>
        </w:rPr>
        <w:t>Why does learning to read cause Douglass to perceive his “wretched condition” in everything he experiences?</w:t>
      </w:r>
    </w:p>
    <w:p w:rsidR="0014201D" w:rsidRDefault="0014201D" w:rsidP="0014201D">
      <w:pPr>
        <w:pStyle w:val="ListParagraph"/>
        <w:rPr>
          <w:rFonts w:ascii="Times New Roman" w:hAnsi="Times New Roman" w:cs="Times New Roman"/>
        </w:rPr>
      </w:pPr>
    </w:p>
    <w:p w:rsidR="0014201D" w:rsidRDefault="0014201D" w:rsidP="00F94494">
      <w:pPr>
        <w:pStyle w:val="ListParagraph"/>
        <w:numPr>
          <w:ilvl w:val="0"/>
          <w:numId w:val="1"/>
        </w:numPr>
        <w:rPr>
          <w:rFonts w:ascii="Times New Roman" w:hAnsi="Times New Roman" w:cs="Times New Roman"/>
        </w:rPr>
      </w:pPr>
      <w:r>
        <w:rPr>
          <w:rFonts w:ascii="Times New Roman" w:hAnsi="Times New Roman" w:cs="Times New Roman"/>
        </w:rPr>
        <w:t xml:space="preserve">Does Douglass think that mental awareness of the injustice of slavery was more intolerable than the physical brutality he suffered as a slave? Explain. </w:t>
      </w:r>
    </w:p>
    <w:p w:rsidR="0014201D" w:rsidRDefault="0014201D" w:rsidP="0014201D">
      <w:pPr>
        <w:pStyle w:val="ListParagraph"/>
        <w:rPr>
          <w:rFonts w:ascii="Times New Roman" w:hAnsi="Times New Roman" w:cs="Times New Roman"/>
        </w:rPr>
      </w:pPr>
    </w:p>
    <w:p w:rsidR="0014201D" w:rsidRPr="00F94494" w:rsidRDefault="0014201D" w:rsidP="00F94494">
      <w:pPr>
        <w:pStyle w:val="ListParagraph"/>
        <w:numPr>
          <w:ilvl w:val="0"/>
          <w:numId w:val="1"/>
        </w:numPr>
        <w:rPr>
          <w:rFonts w:ascii="Times New Roman" w:hAnsi="Times New Roman" w:cs="Times New Roman"/>
        </w:rPr>
      </w:pPr>
      <w:r>
        <w:rPr>
          <w:rFonts w:ascii="Times New Roman" w:hAnsi="Times New Roman" w:cs="Times New Roman"/>
        </w:rPr>
        <w:t>Why does Douglass describe freedom as an active force, “ever present to torment me with a sense of my wretched condition”?</w:t>
      </w:r>
    </w:p>
    <w:sectPr w:rsidR="0014201D" w:rsidRPr="00F94494" w:rsidSect="00F9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D49F6"/>
    <w:multiLevelType w:val="hybridMultilevel"/>
    <w:tmpl w:val="3898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94"/>
    <w:rsid w:val="0014201D"/>
    <w:rsid w:val="00CB7074"/>
    <w:rsid w:val="00F9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1A6D-A463-4D8B-99ED-1CF43A7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494"/>
    <w:pPr>
      <w:ind w:left="720"/>
      <w:contextualSpacing/>
    </w:pPr>
  </w:style>
  <w:style w:type="paragraph" w:styleId="BalloonText">
    <w:name w:val="Balloon Text"/>
    <w:basedOn w:val="Normal"/>
    <w:link w:val="BalloonTextChar"/>
    <w:uiPriority w:val="99"/>
    <w:semiHidden/>
    <w:unhideWhenUsed/>
    <w:rsid w:val="00F9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2</cp:revision>
  <cp:lastPrinted>2016-10-17T20:51:00Z</cp:lastPrinted>
  <dcterms:created xsi:type="dcterms:W3CDTF">2016-10-17T20:57:00Z</dcterms:created>
  <dcterms:modified xsi:type="dcterms:W3CDTF">2016-10-17T20:57:00Z</dcterms:modified>
</cp:coreProperties>
</file>